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1A" w:rsidRDefault="000A7F1A">
      <w:pPr>
        <w:tabs>
          <w:tab w:val="left" w:pos="900"/>
        </w:tabs>
        <w:spacing w:after="60" w:line="264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0A7F1A" w:rsidRDefault="000A7F1A">
      <w:pPr>
        <w:sectPr w:rsidR="000A7F1A">
          <w:headerReference w:type="default" r:id="rId11"/>
          <w:pgSz w:w="11906" w:h="16838"/>
          <w:pgMar w:top="1417" w:right="1418" w:bottom="1418" w:left="1418" w:header="709" w:footer="0" w:gutter="0"/>
          <w:cols w:space="708"/>
          <w:formProt w:val="0"/>
          <w:docGrid w:linePitch="100"/>
        </w:sectPr>
      </w:pPr>
    </w:p>
    <w:p w:rsidR="000A7F1A" w:rsidRDefault="000A7F1A">
      <w:pPr>
        <w:jc w:val="center"/>
        <w:rPr>
          <w:rFonts w:ascii="Arial" w:hAnsi="Arial" w:cs="Arial"/>
          <w:b/>
          <w:sz w:val="20"/>
          <w:szCs w:val="20"/>
        </w:rPr>
      </w:pPr>
    </w:p>
    <w:p w:rsidR="00207148" w:rsidRDefault="00207148" w:rsidP="00207148">
      <w:pPr>
        <w:tabs>
          <w:tab w:val="left" w:pos="1560"/>
          <w:tab w:val="left" w:pos="2340"/>
        </w:tabs>
      </w:pPr>
      <w:r>
        <w:rPr>
          <w:b/>
        </w:rPr>
        <w:tab/>
      </w:r>
    </w:p>
    <w:p w:rsidR="00207148" w:rsidRDefault="00207148" w:rsidP="00207148">
      <w:pPr>
        <w:tabs>
          <w:tab w:val="left" w:pos="1560"/>
          <w:tab w:val="left" w:pos="2340"/>
        </w:tabs>
        <w:jc w:val="right"/>
      </w:pPr>
      <w:r>
        <w:rPr>
          <w:b/>
        </w:rPr>
        <w:t>Załącznik</w:t>
      </w:r>
    </w:p>
    <w:p w:rsidR="00207148" w:rsidRDefault="00207148" w:rsidP="00207148">
      <w:pPr>
        <w:tabs>
          <w:tab w:val="left" w:pos="1560"/>
          <w:tab w:val="left" w:pos="2340"/>
        </w:tabs>
        <w:jc w:val="right"/>
      </w:pPr>
      <w:r>
        <w:rPr>
          <w:b/>
        </w:rPr>
        <w:t>do Uchwały nr……..</w:t>
      </w:r>
    </w:p>
    <w:p w:rsidR="00207148" w:rsidRDefault="00207148" w:rsidP="00207148">
      <w:pPr>
        <w:tabs>
          <w:tab w:val="left" w:pos="1560"/>
          <w:tab w:val="left" w:pos="2340"/>
        </w:tabs>
        <w:jc w:val="right"/>
      </w:pPr>
      <w:r>
        <w:rPr>
          <w:b/>
        </w:rPr>
        <w:t>Zarządu Powiatu Lubartowskiego</w:t>
      </w:r>
    </w:p>
    <w:p w:rsidR="00207148" w:rsidRDefault="00207148" w:rsidP="00207148">
      <w:pPr>
        <w:tabs>
          <w:tab w:val="left" w:pos="1560"/>
          <w:tab w:val="left" w:pos="2340"/>
        </w:tabs>
        <w:jc w:val="right"/>
      </w:pPr>
      <w:r>
        <w:rPr>
          <w:b/>
        </w:rPr>
        <w:t>z dnia…….</w:t>
      </w:r>
    </w:p>
    <w:p w:rsidR="00207148" w:rsidRDefault="00207148" w:rsidP="00207148">
      <w:pPr>
        <w:tabs>
          <w:tab w:val="left" w:pos="1560"/>
          <w:tab w:val="left" w:pos="2340"/>
        </w:tabs>
        <w:rPr>
          <w:b/>
        </w:rPr>
      </w:pPr>
    </w:p>
    <w:p w:rsidR="00207148" w:rsidRDefault="00207148" w:rsidP="00207148">
      <w:pPr>
        <w:tabs>
          <w:tab w:val="left" w:pos="1560"/>
          <w:tab w:val="left" w:pos="2340"/>
        </w:tabs>
        <w:rPr>
          <w:b/>
        </w:rPr>
      </w:pPr>
    </w:p>
    <w:p w:rsidR="00207148" w:rsidRDefault="00207148" w:rsidP="00207148">
      <w:pPr>
        <w:tabs>
          <w:tab w:val="left" w:pos="1560"/>
          <w:tab w:val="left" w:pos="2340"/>
        </w:tabs>
        <w:rPr>
          <w:b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Regulamin rekrutacji i uczestnictwa w projekcie</w:t>
      </w:r>
    </w:p>
    <w:p w:rsidR="00207148" w:rsidRDefault="00207148" w:rsidP="00207148">
      <w:pPr>
        <w:jc w:val="center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„Profesjonaliści z Powiatu Lubartowskiego”</w:t>
      </w: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1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Postanowienia ogólne</w:t>
      </w:r>
    </w:p>
    <w:p w:rsidR="00207148" w:rsidRDefault="00207148" w:rsidP="00207148">
      <w:pPr>
        <w:jc w:val="both"/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Regulamin określa zasady rekrutacji i uczestnictwa w projekcie „Profesjonaliści z Powiatu Lubartowskiego” współfinansowanym ze środków Europejskiego Funduszu Społecznego w ramach Regionalnego Programu Operacyjnego Województwa Lubelskiego na lata 2014-2020, Oś priorytetowa 12 Edukacja, kwalifikacje i kompetencje, Działanie 12.4 Kształcenie zawodowe.</w:t>
      </w:r>
    </w:p>
    <w:p w:rsidR="00207148" w:rsidRDefault="00207148" w:rsidP="00207148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Beneficjent/Wnioskodawca - Powiat Lubartowski, ul. Juliusza Słowackiego 8, 21-100 Lubartów.</w:t>
      </w:r>
    </w:p>
    <w:p w:rsidR="00207148" w:rsidRDefault="00207148" w:rsidP="00207148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Projektem objęte zostały następujące szkoły:</w:t>
      </w:r>
    </w:p>
    <w:p w:rsidR="00207148" w:rsidRDefault="00207148" w:rsidP="00207148">
      <w:pPr>
        <w:pStyle w:val="Akapitzlist"/>
        <w:numPr>
          <w:ilvl w:val="0"/>
          <w:numId w:val="16"/>
        </w:numPr>
        <w:spacing w:line="276" w:lineRule="auto"/>
        <w:jc w:val="both"/>
      </w:pPr>
      <w:r>
        <w:rPr>
          <w:rFonts w:ascii="Arial" w:hAnsi="Arial" w:cs="Arial"/>
        </w:rPr>
        <w:t>Zespołu Szkół nr 2 w Lubartowie, ul. Chopina 6, 21-100 Lubartów,</w:t>
      </w:r>
    </w:p>
    <w:p w:rsidR="00207148" w:rsidRDefault="00207148" w:rsidP="00207148">
      <w:pPr>
        <w:pStyle w:val="Akapitzlist"/>
        <w:numPr>
          <w:ilvl w:val="0"/>
          <w:numId w:val="16"/>
        </w:numPr>
        <w:spacing w:line="276" w:lineRule="auto"/>
        <w:jc w:val="both"/>
      </w:pPr>
      <w:r>
        <w:rPr>
          <w:rFonts w:ascii="Arial" w:hAnsi="Arial" w:cs="Arial"/>
        </w:rPr>
        <w:t>Zespołu Szkół w Kocku, ul. Warszawska 41, 21-150 Kock,</w:t>
      </w:r>
    </w:p>
    <w:p w:rsidR="00207148" w:rsidRDefault="00207148" w:rsidP="00207148">
      <w:pPr>
        <w:pStyle w:val="Akapitzlist"/>
        <w:numPr>
          <w:ilvl w:val="0"/>
          <w:numId w:val="16"/>
        </w:numPr>
        <w:spacing w:line="276" w:lineRule="auto"/>
        <w:jc w:val="both"/>
      </w:pPr>
      <w:r>
        <w:rPr>
          <w:rFonts w:ascii="Arial" w:hAnsi="Arial" w:cs="Arial"/>
        </w:rPr>
        <w:t>Zespołu Szkół w Ostrowie Lubelskim, Unicka 5, 21-110 Ostrów Lubelski,</w:t>
      </w:r>
    </w:p>
    <w:p w:rsidR="00207148" w:rsidRDefault="00207148" w:rsidP="00207148">
      <w:pPr>
        <w:pStyle w:val="Akapitzlist"/>
        <w:numPr>
          <w:ilvl w:val="0"/>
          <w:numId w:val="16"/>
        </w:numPr>
        <w:spacing w:line="276" w:lineRule="auto"/>
        <w:jc w:val="both"/>
      </w:pPr>
      <w:r>
        <w:rPr>
          <w:rFonts w:ascii="Arial" w:hAnsi="Arial" w:cs="Arial"/>
        </w:rPr>
        <w:t>Regionalne Centrum Edukacji Zawodowej, ul. 1 Maja 82, 21-100 Lubartów.</w:t>
      </w:r>
    </w:p>
    <w:p w:rsidR="00207148" w:rsidRDefault="00207148" w:rsidP="00207148">
      <w:pPr>
        <w:jc w:val="both"/>
      </w:pPr>
      <w:r>
        <w:rPr>
          <w:rFonts w:ascii="Arial" w:hAnsi="Arial" w:cs="Arial"/>
        </w:rPr>
        <w:t>4.   Projekt realizowany jest w okresie od 1 stycznia 2021r. do 31 sierpnia 2023r.</w:t>
      </w:r>
    </w:p>
    <w:p w:rsidR="00207148" w:rsidRDefault="00207148" w:rsidP="00207148">
      <w:pPr>
        <w:pStyle w:val="Akapitzlist"/>
        <w:numPr>
          <w:ilvl w:val="0"/>
          <w:numId w:val="4"/>
        </w:numPr>
        <w:spacing w:line="276" w:lineRule="auto"/>
        <w:jc w:val="both"/>
      </w:pPr>
      <w:r>
        <w:rPr>
          <w:rFonts w:ascii="Arial" w:hAnsi="Arial" w:cs="Arial"/>
        </w:rPr>
        <w:t xml:space="preserve">Biuro Projektu znajduje się w siedzibie Starostwa Powiatowego w Lubartowie                            ul. Juliusza Słowackiego 8, 21-100 Lubartów, tel. 81 854 62 88. </w:t>
      </w:r>
    </w:p>
    <w:p w:rsidR="00207148" w:rsidRDefault="00207148" w:rsidP="00207148">
      <w:pPr>
        <w:jc w:val="both"/>
        <w:rPr>
          <w:rFonts w:ascii="Arial" w:hAnsi="Arial" w:cs="Arial"/>
        </w:rPr>
      </w:pP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2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Słownik pojęć</w:t>
      </w:r>
    </w:p>
    <w:p w:rsidR="00207148" w:rsidRDefault="00207148" w:rsidP="00207148">
      <w:pPr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ind w:left="0"/>
      </w:pPr>
      <w:r>
        <w:rPr>
          <w:rFonts w:ascii="Arial" w:hAnsi="Arial" w:cs="Arial"/>
        </w:rPr>
        <w:t>Zawarte w regulaminie rekrutacji i uczestnictwa w projekcie sformułowania oznaczają:</w:t>
      </w:r>
    </w:p>
    <w:p w:rsidR="00207148" w:rsidRDefault="00207148" w:rsidP="00207148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 xml:space="preserve">Projekt  - należy przez to rozumieć projekt </w:t>
      </w:r>
      <w:r>
        <w:rPr>
          <w:rFonts w:ascii="Arial" w:hAnsi="Arial" w:cs="Arial"/>
          <w:b/>
        </w:rPr>
        <w:t>„Profesjonaliści z Powiatu Lubartowskiego”</w:t>
      </w:r>
      <w:r>
        <w:rPr>
          <w:rFonts w:ascii="Arial" w:hAnsi="Arial" w:cs="Arial"/>
        </w:rPr>
        <w:t xml:space="preserve"> realizowany zgodnie z umową nr 471/RPLU.12.04.00-06-0013/19-00 z dnia 30.12.2020 r;</w:t>
      </w:r>
    </w:p>
    <w:p w:rsidR="00207148" w:rsidRDefault="00207148" w:rsidP="00207148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Regulamin – należy przez to rozumieć Regulamin rekrutacji i uczestnictwa w projekcie „Profesjonaliści z Powiatu Lubartowskiego”;</w:t>
      </w:r>
    </w:p>
    <w:p w:rsidR="00207148" w:rsidRDefault="00207148" w:rsidP="00207148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Beneficjent – należy przez to rozumieć Powiat Lubartowski, ul. Juliusza Słowackiego 8, 21-100 Lubartów;</w:t>
      </w:r>
    </w:p>
    <w:p w:rsidR="00207148" w:rsidRDefault="00207148" w:rsidP="00207148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lastRenderedPageBreak/>
        <w:t>Instytucja Zarządzająca – Urząd Marszałkowski Województwa Lubelskiego w Lublinie;</w:t>
      </w:r>
    </w:p>
    <w:p w:rsidR="00207148" w:rsidRDefault="00207148" w:rsidP="00207148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– osoba zakwalifikowana do udziału w Projekcie przez Komisję Rekrutacyjną, zgodnie z zasadami określonymi w niniejszym Regulaminie, która zadeklarowała udział w Projekcie, podpisując stosowne (określone Regulaminem) dokumenty;</w:t>
      </w:r>
    </w:p>
    <w:p w:rsidR="00207148" w:rsidRDefault="00207148" w:rsidP="00207148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Kandydat/tka – osoba ubiegająca się o zakwalifikowanie do udziału w Projekcie.</w:t>
      </w:r>
    </w:p>
    <w:p w:rsidR="00207148" w:rsidRDefault="00207148" w:rsidP="00207148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Komisja Rekrutacyjna – komisja odpowiedzialna za wyłonienie, spośród Kandydatów, grupy Uczestników/czek Projektu;</w:t>
      </w:r>
    </w:p>
    <w:p w:rsidR="00207148" w:rsidRDefault="00207148" w:rsidP="00207148">
      <w:pPr>
        <w:pStyle w:val="Akapitzlist"/>
        <w:ind w:left="426"/>
        <w:jc w:val="both"/>
        <w:rPr>
          <w:rFonts w:ascii="Arial" w:hAnsi="Arial" w:cs="Arial"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3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Informacje o projekcie</w:t>
      </w:r>
    </w:p>
    <w:p w:rsidR="00207148" w:rsidRDefault="00207148" w:rsidP="00207148">
      <w:pPr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Celem głównym projektu jest wzrost potencjału zawodowego 476 uczniów (108 kobiet oraz 368 mężczyzn) oraz 30 (17 kobiet oraz 13 mężczyzn) nauczycieli w tym 29 nauczycieli kształcenia zawodowego (16 kobiet oraz 13 mężczyzn) z: Zespołu Szkół nr 2 w Lubartowie, Zespołu Szkół w Kocku, Zespołu Szkół w Ostrowie Lubelskim i Regionalnym Centrum Edukacji Zawodowej w Lubartowie do wymagań regionalnego i krajowego rynku pracy poprzez nabycie kwalifikacji, kompetencji i doświadczenia zawodowego oraz doposażenie pracowni zawodowych do 31.08.2023r.</w:t>
      </w:r>
    </w:p>
    <w:p w:rsidR="00207148" w:rsidRDefault="00207148" w:rsidP="00207148">
      <w:pPr>
        <w:pStyle w:val="Akapitzlist"/>
        <w:jc w:val="both"/>
      </w:pPr>
    </w:p>
    <w:p w:rsidR="00207148" w:rsidRDefault="00207148" w:rsidP="0020714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Formy wsparcia dla uczestników projektu:</w:t>
      </w:r>
    </w:p>
    <w:p w:rsidR="00207148" w:rsidRDefault="00207148" w:rsidP="00207148">
      <w:pPr>
        <w:pStyle w:val="Akapitzlist"/>
        <w:ind w:left="426" w:hanging="426"/>
        <w:jc w:val="both"/>
        <w:rPr>
          <w:rFonts w:ascii="Arial" w:hAnsi="Arial" w:cs="Arial"/>
        </w:rPr>
      </w:pPr>
    </w:p>
    <w:p w:rsidR="00207148" w:rsidRDefault="00207148" w:rsidP="00207148">
      <w:pPr>
        <w:ind w:left="567" w:hanging="283"/>
        <w:jc w:val="both"/>
      </w:pPr>
      <w:r>
        <w:rPr>
          <w:rFonts w:ascii="Arial" w:hAnsi="Arial" w:cs="Arial"/>
        </w:rPr>
        <w:t>1) zadanie 1 - Zajęcia dodatkowe dla 351 uczniów w zakresie kompetencji kluczowych i umiejętności uniwersalnych niezbędnych na rynku pracy;</w:t>
      </w:r>
    </w:p>
    <w:p w:rsidR="00207148" w:rsidRDefault="00207148" w:rsidP="00207148">
      <w:pPr>
        <w:ind w:left="567" w:hanging="283"/>
        <w:jc w:val="both"/>
        <w:rPr>
          <w:rFonts w:ascii="Arial" w:hAnsi="Arial" w:cs="Arial"/>
        </w:rPr>
      </w:pPr>
    </w:p>
    <w:p w:rsidR="00207148" w:rsidRDefault="00207148" w:rsidP="00207148">
      <w:pPr>
        <w:ind w:left="567" w:hanging="283"/>
        <w:jc w:val="both"/>
      </w:pPr>
      <w:r>
        <w:rPr>
          <w:rFonts w:ascii="Arial" w:hAnsi="Arial" w:cs="Arial"/>
        </w:rPr>
        <w:t>2) zadanie 2 - Zajęcia dodatkowe dla uczniów umożliwiające uzyskiwanie i uzupełnianie wiedzy i umiejętności zawodowych dla 274 uczniów ze szkół: Zespołu Szkół nr 2 w Lubartowie, ul. Chopina 6, 21-100 Lubartów, Zespołu Szkół w Kocku, ul. Warszawska 41, 21-150 Kock, Zespołu Szkół w Ostrowie Lubelskim, Unicka 5, 21-110 Ostrów Lubelski oraz Regionalne Centrum Edukacji Zawodowej, ul. 1 Maja 82, 21-100 Lubartów;</w:t>
      </w:r>
    </w:p>
    <w:p w:rsidR="00207148" w:rsidRDefault="00207148" w:rsidP="00207148">
      <w:pPr>
        <w:ind w:left="567" w:hanging="283"/>
        <w:jc w:val="both"/>
        <w:rPr>
          <w:rFonts w:ascii="Arial" w:hAnsi="Arial" w:cs="Arial"/>
        </w:rPr>
      </w:pPr>
    </w:p>
    <w:p w:rsidR="00207148" w:rsidRDefault="00207148" w:rsidP="00207148">
      <w:pPr>
        <w:ind w:left="567" w:hanging="283"/>
        <w:jc w:val="both"/>
      </w:pPr>
      <w:r>
        <w:rPr>
          <w:rFonts w:ascii="Arial" w:hAnsi="Arial" w:cs="Arial"/>
        </w:rPr>
        <w:t>3) zadanie 3 - Wsparcie uczniów w zakresie zdobywania dodatkowych uprawnień -  dla 18 uczestników projektu w Zespole Szkół w Kocku;</w:t>
      </w:r>
    </w:p>
    <w:p w:rsidR="00207148" w:rsidRDefault="00207148" w:rsidP="00207148">
      <w:pPr>
        <w:ind w:left="567" w:hanging="283"/>
        <w:jc w:val="both"/>
        <w:rPr>
          <w:rFonts w:ascii="Arial" w:hAnsi="Arial" w:cs="Arial"/>
        </w:rPr>
      </w:pPr>
    </w:p>
    <w:p w:rsidR="00207148" w:rsidRDefault="00207148" w:rsidP="00207148">
      <w:pPr>
        <w:ind w:left="567" w:hanging="283"/>
        <w:jc w:val="both"/>
      </w:pPr>
      <w:r>
        <w:rPr>
          <w:rFonts w:ascii="Arial" w:hAnsi="Arial" w:cs="Arial"/>
        </w:rPr>
        <w:t>4) zadanie 4 - Wsparcie uczniów w zakresie zdobywania dodatkowych uprawnień dla 36 uczniów technikum zawodowego w Zespołu Szkół w Ostrowie Lubelskim;</w:t>
      </w:r>
    </w:p>
    <w:p w:rsidR="00207148" w:rsidRDefault="00207148" w:rsidP="00207148">
      <w:pPr>
        <w:ind w:left="567" w:hanging="283"/>
        <w:jc w:val="both"/>
        <w:rPr>
          <w:rFonts w:ascii="Arial" w:hAnsi="Arial" w:cs="Arial"/>
        </w:rPr>
      </w:pPr>
    </w:p>
    <w:p w:rsidR="00207148" w:rsidRDefault="00207148" w:rsidP="00207148">
      <w:pPr>
        <w:ind w:left="567" w:hanging="283"/>
        <w:jc w:val="both"/>
      </w:pPr>
      <w:r>
        <w:rPr>
          <w:rFonts w:ascii="Arial" w:hAnsi="Arial" w:cs="Arial"/>
        </w:rPr>
        <w:t>5) zadanie 5 - Wsparcie uczniów w zakresie zdobywania dodatkowych uprawnień dla 84 uczniów Regionalnego Centrum Edukacji Zawodowej w Lubartowie;</w:t>
      </w:r>
      <w:r>
        <w:t xml:space="preserve"> </w:t>
      </w:r>
    </w:p>
    <w:p w:rsidR="00207148" w:rsidRDefault="00207148" w:rsidP="00207148">
      <w:pPr>
        <w:ind w:left="567" w:hanging="283"/>
        <w:jc w:val="both"/>
      </w:pPr>
    </w:p>
    <w:p w:rsidR="00207148" w:rsidRDefault="00207148" w:rsidP="00207148">
      <w:pPr>
        <w:ind w:left="567" w:hanging="283"/>
        <w:jc w:val="both"/>
      </w:pPr>
      <w:r>
        <w:rPr>
          <w:rFonts w:ascii="Arial" w:hAnsi="Arial" w:cs="Arial"/>
        </w:rPr>
        <w:t>6) zadanie 6 - Doskonalenie zawodowe nauczycieli kształcenia zawodowego i instruktorów praktycznej nauki zawodu;</w:t>
      </w:r>
    </w:p>
    <w:p w:rsidR="00207148" w:rsidRDefault="00207148" w:rsidP="00207148">
      <w:pPr>
        <w:ind w:left="426" w:hanging="142"/>
        <w:jc w:val="both"/>
        <w:rPr>
          <w:rFonts w:ascii="Arial" w:hAnsi="Arial" w:cs="Arial"/>
        </w:rPr>
      </w:pPr>
    </w:p>
    <w:p w:rsidR="00207148" w:rsidRDefault="00207148" w:rsidP="00207148">
      <w:pPr>
        <w:ind w:left="426" w:hanging="142"/>
        <w:jc w:val="both"/>
      </w:pPr>
      <w:r>
        <w:rPr>
          <w:rFonts w:ascii="Arial" w:hAnsi="Arial" w:cs="Arial"/>
        </w:rPr>
        <w:lastRenderedPageBreak/>
        <w:t>7) zadanie 7 - Staże uczniowskie;</w:t>
      </w:r>
    </w:p>
    <w:p w:rsidR="00207148" w:rsidRDefault="00207148" w:rsidP="00207148">
      <w:pPr>
        <w:ind w:left="426" w:hanging="142"/>
        <w:jc w:val="both"/>
        <w:rPr>
          <w:rFonts w:ascii="Arial" w:hAnsi="Arial" w:cs="Arial"/>
        </w:rPr>
      </w:pPr>
    </w:p>
    <w:p w:rsidR="00207148" w:rsidRDefault="00207148" w:rsidP="00207148">
      <w:pPr>
        <w:ind w:left="567" w:hanging="283"/>
        <w:jc w:val="both"/>
      </w:pPr>
      <w:r>
        <w:rPr>
          <w:rFonts w:ascii="Arial" w:hAnsi="Arial" w:cs="Arial"/>
        </w:rPr>
        <w:t>8) zadanie 8 - Doposażenie pracowni kształcenia zawodowego szkół objętych wsparciem w projekcie.</w:t>
      </w:r>
    </w:p>
    <w:p w:rsidR="00207148" w:rsidRDefault="00207148" w:rsidP="00207148">
      <w:pPr>
        <w:ind w:left="284"/>
        <w:jc w:val="both"/>
        <w:rPr>
          <w:rFonts w:ascii="Arial" w:hAnsi="Arial" w:cs="Arial"/>
        </w:rPr>
      </w:pPr>
    </w:p>
    <w:p w:rsidR="00207148" w:rsidRDefault="00207148" w:rsidP="00207148">
      <w:pPr>
        <w:ind w:left="284"/>
        <w:jc w:val="both"/>
        <w:rPr>
          <w:rFonts w:ascii="Arial" w:hAnsi="Arial" w:cs="Arial"/>
        </w:rPr>
      </w:pPr>
    </w:p>
    <w:p w:rsidR="00207148" w:rsidRDefault="00207148" w:rsidP="00207148">
      <w:pPr>
        <w:jc w:val="both"/>
        <w:rPr>
          <w:rFonts w:ascii="Arial" w:hAnsi="Arial" w:cs="Arial"/>
        </w:rPr>
      </w:pPr>
    </w:p>
    <w:p w:rsidR="00207148" w:rsidRDefault="00207148" w:rsidP="0020714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Uczestnikami Projektu będzie 476 uczniów (108 kobiet oraz 368 mężczyzn) i oraz 30(17 kobiet oraz 13 mężczyzn) nauczycieli w tym 29 nauczycieli kształcenia zawodowego (16 kobiet oraz 13 mężczyzn):</w:t>
      </w:r>
    </w:p>
    <w:p w:rsidR="00207148" w:rsidRDefault="00207148" w:rsidP="00207148">
      <w:pPr>
        <w:pStyle w:val="Akapitzlist"/>
        <w:ind w:left="709" w:hanging="283"/>
        <w:jc w:val="both"/>
      </w:pPr>
      <w:r>
        <w:rPr>
          <w:rFonts w:ascii="Arial" w:hAnsi="Arial" w:cs="Arial"/>
        </w:rPr>
        <w:t xml:space="preserve">a) w Zespole Szkół nr 2 w Lubartowie – 60 uczestników, 51 uczniów / 9 uczennic oraz 4 nauczycieli/nauczycielek </w:t>
      </w:r>
    </w:p>
    <w:p w:rsidR="00207148" w:rsidRDefault="00207148" w:rsidP="00207148">
      <w:pPr>
        <w:pStyle w:val="Akapitzlist"/>
        <w:ind w:left="709" w:hanging="283"/>
        <w:jc w:val="both"/>
      </w:pPr>
      <w:r>
        <w:rPr>
          <w:rFonts w:ascii="Arial" w:hAnsi="Arial" w:cs="Arial"/>
        </w:rPr>
        <w:t>b)</w:t>
      </w:r>
      <w:r>
        <w:t xml:space="preserve"> </w:t>
      </w:r>
      <w:r>
        <w:rPr>
          <w:rFonts w:ascii="Arial" w:hAnsi="Arial" w:cs="Arial"/>
        </w:rPr>
        <w:t>w Zespole Szkół w Kocku – 18 uczestników, 16 uczniów / 2 uczennic/w tym 18 dojeżdżających oraz 3 nauczycieli/nauczycielek</w:t>
      </w:r>
    </w:p>
    <w:p w:rsidR="00207148" w:rsidRDefault="00207148" w:rsidP="00207148">
      <w:pPr>
        <w:pStyle w:val="Akapitzlist"/>
        <w:ind w:left="709" w:hanging="283"/>
        <w:jc w:val="both"/>
      </w:pPr>
      <w:r>
        <w:rPr>
          <w:rFonts w:ascii="Arial" w:hAnsi="Arial" w:cs="Arial"/>
        </w:rPr>
        <w:t>c) w Zespole Szkół w Ostrowie Lubelskim – 150 uczestników, 135 uczniów / 15 uczennic oraz 6 nauczycieli/nauczycielek</w:t>
      </w:r>
    </w:p>
    <w:p w:rsidR="00207148" w:rsidRDefault="00207148" w:rsidP="00207148">
      <w:pPr>
        <w:pStyle w:val="Akapitzlist"/>
        <w:ind w:left="709" w:hanging="283"/>
        <w:jc w:val="both"/>
      </w:pPr>
      <w:r>
        <w:rPr>
          <w:rFonts w:ascii="Arial" w:hAnsi="Arial" w:cs="Arial"/>
        </w:rPr>
        <w:t>d. Regionalne Centrum Edukacji Zawodowej w Lubartowie – 248 uczestników, 166 uczniów / 82 uczennic oraz 17 nauczycieli/nauczycielek</w:t>
      </w:r>
    </w:p>
    <w:p w:rsidR="00207148" w:rsidRDefault="00207148" w:rsidP="00207148">
      <w:pPr>
        <w:pStyle w:val="Akapitzlist"/>
        <w:ind w:left="426"/>
        <w:jc w:val="both"/>
        <w:rPr>
          <w:rFonts w:ascii="Arial" w:hAnsi="Arial" w:cs="Arial"/>
        </w:rPr>
      </w:pPr>
    </w:p>
    <w:p w:rsidR="00207148" w:rsidRDefault="00207148" w:rsidP="0020714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Dopuszcza się udział uczestnika w więcej niż jednej formie wsparcia (dodatkowe zajęcia specjalistyczne, staż).</w:t>
      </w:r>
    </w:p>
    <w:p w:rsidR="00207148" w:rsidRDefault="00207148" w:rsidP="00207148">
      <w:pPr>
        <w:pStyle w:val="Akapitzlist"/>
        <w:ind w:left="426"/>
        <w:jc w:val="both"/>
      </w:pPr>
    </w:p>
    <w:p w:rsidR="00207148" w:rsidRDefault="00207148" w:rsidP="0020714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Udział w projekcie jest bezpłatny.</w:t>
      </w:r>
    </w:p>
    <w:p w:rsidR="00207148" w:rsidRDefault="00207148" w:rsidP="00207148">
      <w:pPr>
        <w:jc w:val="both"/>
        <w:rPr>
          <w:rFonts w:ascii="Arial" w:hAnsi="Arial" w:cs="Arial"/>
        </w:rPr>
      </w:pPr>
    </w:p>
    <w:p w:rsidR="00207148" w:rsidRDefault="00207148" w:rsidP="00207148">
      <w:pPr>
        <w:jc w:val="center"/>
        <w:rPr>
          <w:rFonts w:ascii="Arial" w:hAnsi="Arial" w:cs="Arial"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4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Warunki udziału w projekcie</w:t>
      </w: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Uczestnikami Projektu mogą być wyłącznie osoby, które są:</w:t>
      </w:r>
    </w:p>
    <w:p w:rsidR="00207148" w:rsidRDefault="00207148" w:rsidP="00207148">
      <w:pPr>
        <w:pStyle w:val="Akapitzlist"/>
        <w:numPr>
          <w:ilvl w:val="0"/>
          <w:numId w:val="11"/>
        </w:numPr>
        <w:spacing w:line="276" w:lineRule="auto"/>
        <w:jc w:val="both"/>
      </w:pPr>
      <w:r>
        <w:rPr>
          <w:rFonts w:ascii="Arial" w:hAnsi="Arial" w:cs="Arial"/>
        </w:rPr>
        <w:t>Zespołu Szkół nr 2 w Lubartowie, ul. Chopina 6, 21-100 Lubartów:</w:t>
      </w:r>
    </w:p>
    <w:p w:rsidR="00207148" w:rsidRDefault="00207148" w:rsidP="00207148">
      <w:pPr>
        <w:pStyle w:val="Akapitzlist"/>
        <w:jc w:val="both"/>
      </w:pPr>
      <w:r>
        <w:rPr>
          <w:rFonts w:ascii="Arial" w:hAnsi="Arial" w:cs="Arial"/>
        </w:rPr>
        <w:t>- uczniami/uczennicami szkoły.</w:t>
      </w:r>
    </w:p>
    <w:p w:rsidR="00207148" w:rsidRDefault="00207148" w:rsidP="00207148">
      <w:pPr>
        <w:pStyle w:val="Akapitzlist"/>
        <w:jc w:val="both"/>
      </w:pPr>
      <w:r>
        <w:rPr>
          <w:rFonts w:ascii="Arial" w:hAnsi="Arial" w:cs="Arial"/>
        </w:rPr>
        <w:t>- nauczycielami/nauczycielkami kształcenia zawodowego i praktycznej nauki zawodu.</w:t>
      </w:r>
    </w:p>
    <w:p w:rsidR="00207148" w:rsidRDefault="00207148" w:rsidP="00207148">
      <w:pPr>
        <w:pStyle w:val="Akapitzlist"/>
        <w:ind w:left="0"/>
        <w:jc w:val="both"/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b) Zespołu Szkół w Kocku, ul. Warszawska 41, 21-150 Kock:</w:t>
      </w:r>
    </w:p>
    <w:p w:rsidR="00207148" w:rsidRDefault="00207148" w:rsidP="00207148">
      <w:pPr>
        <w:pStyle w:val="Akapitzlist"/>
        <w:jc w:val="both"/>
      </w:pPr>
      <w:r>
        <w:rPr>
          <w:rFonts w:ascii="Arial" w:hAnsi="Arial" w:cs="Arial"/>
        </w:rPr>
        <w:t>- uczniami/uczennicami szkoły.</w:t>
      </w:r>
    </w:p>
    <w:p w:rsidR="00207148" w:rsidRDefault="00207148" w:rsidP="00207148">
      <w:pPr>
        <w:pStyle w:val="Akapitzlist"/>
        <w:jc w:val="both"/>
      </w:pPr>
      <w:r>
        <w:rPr>
          <w:rFonts w:ascii="Arial" w:hAnsi="Arial" w:cs="Arial"/>
        </w:rPr>
        <w:t>- nauczycielami/nauczycielkami kształcenia zawodowego i praktycznej nauki zawodu.</w:t>
      </w:r>
    </w:p>
    <w:p w:rsidR="00207148" w:rsidRDefault="00207148" w:rsidP="00207148">
      <w:pPr>
        <w:pStyle w:val="Akapitzlist"/>
        <w:ind w:left="0"/>
        <w:jc w:val="both"/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c) Zespołu Szkół w Ostrowie Lubelskim, Unicka 5, 21-110 Ostrów Lubelski:</w:t>
      </w:r>
    </w:p>
    <w:p w:rsidR="00207148" w:rsidRDefault="00207148" w:rsidP="00207148">
      <w:pPr>
        <w:pStyle w:val="Akapitzlist"/>
        <w:jc w:val="both"/>
      </w:pPr>
      <w:r>
        <w:rPr>
          <w:rFonts w:ascii="Arial" w:hAnsi="Arial" w:cs="Arial"/>
        </w:rPr>
        <w:t>- uczniami/uczennicami szkoły.</w:t>
      </w:r>
    </w:p>
    <w:p w:rsidR="00207148" w:rsidRDefault="00207148" w:rsidP="00207148">
      <w:pPr>
        <w:pStyle w:val="Akapitzlist"/>
        <w:jc w:val="both"/>
      </w:pPr>
      <w:r>
        <w:rPr>
          <w:rFonts w:ascii="Arial" w:hAnsi="Arial" w:cs="Arial"/>
        </w:rPr>
        <w:t>- nauczycielami/nauczycielkami kształcenia zawodowego i praktycznej nauki zawodu.</w:t>
      </w:r>
    </w:p>
    <w:p w:rsidR="00207148" w:rsidRDefault="00207148" w:rsidP="00207148">
      <w:pPr>
        <w:pStyle w:val="Akapitzlist"/>
        <w:ind w:left="0"/>
        <w:jc w:val="both"/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d) Regionalne Centrum Edukacji Zawodowej,</w:t>
      </w:r>
      <w:bookmarkStart w:id="0" w:name="_GoBack"/>
      <w:bookmarkEnd w:id="0"/>
      <w:r>
        <w:rPr>
          <w:rFonts w:ascii="Arial" w:hAnsi="Arial" w:cs="Arial"/>
        </w:rPr>
        <w:t xml:space="preserve"> ul. 1 Maja 82, 21-100 Lubartów:</w:t>
      </w:r>
    </w:p>
    <w:p w:rsidR="00207148" w:rsidRDefault="00207148" w:rsidP="00207148">
      <w:pPr>
        <w:pStyle w:val="Akapitzlist"/>
        <w:jc w:val="both"/>
      </w:pPr>
      <w:r>
        <w:rPr>
          <w:rFonts w:ascii="Arial" w:hAnsi="Arial" w:cs="Arial"/>
        </w:rPr>
        <w:t>- uczniami/uczennicami szkoły.</w:t>
      </w:r>
    </w:p>
    <w:p w:rsidR="00207148" w:rsidRDefault="00207148" w:rsidP="00207148">
      <w:pPr>
        <w:pStyle w:val="Akapitzlist"/>
        <w:jc w:val="both"/>
      </w:pPr>
      <w:r>
        <w:rPr>
          <w:rFonts w:ascii="Arial" w:hAnsi="Arial" w:cs="Arial"/>
        </w:rPr>
        <w:t>- nauczycielami/nauczycielkami kształcenia zawodowego i praktycznej nauki zawodu.</w:t>
      </w: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Warunkiem ubiegania się o udział w Projekcie jest złożenie wypełnionych przez Kandydata dokumentów:</w:t>
      </w:r>
    </w:p>
    <w:p w:rsidR="00207148" w:rsidRDefault="00207148" w:rsidP="00207148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rFonts w:ascii="Arial" w:hAnsi="Arial" w:cs="Arial"/>
        </w:rPr>
        <w:lastRenderedPageBreak/>
        <w:t>Karty Zgłoszeniowej ucznia/uczennicy do udziału w dodatkowych zajęciach specjalistycznych lub,</w:t>
      </w:r>
    </w:p>
    <w:p w:rsidR="00207148" w:rsidRDefault="00207148" w:rsidP="00207148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rFonts w:ascii="Arial" w:hAnsi="Arial" w:cs="Arial"/>
        </w:rPr>
        <w:t>Karty zgłoszeniowej ucznia/uczennicy do udziału w stażu lub,</w:t>
      </w:r>
    </w:p>
    <w:p w:rsidR="00207148" w:rsidRDefault="00207148" w:rsidP="00207148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rFonts w:ascii="Arial" w:hAnsi="Arial" w:cs="Arial"/>
        </w:rPr>
        <w:t>Karty zgłoszeniowej nauczyciela/nauczycielki do Projektu,</w:t>
      </w:r>
    </w:p>
    <w:p w:rsidR="00207148" w:rsidRDefault="00207148" w:rsidP="00207148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rFonts w:ascii="Arial" w:hAnsi="Arial" w:cs="Arial"/>
        </w:rPr>
        <w:t>Oświadczenia o wyrażeniu zgody na przetwarzanie danych osobowych.</w:t>
      </w: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Dokumenty muszą być podpisane przez Kandydata.</w:t>
      </w: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W przypadku Kandydata niepełnoletniego, dokumenty muszą zostać dodatkowo podpisane przez rodzica Kandydata lub jego opiekuna prawnego.</w:t>
      </w: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Dokumenty zgłoszeniowe należy składać w Sekretariacie Szkoły.</w:t>
      </w: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 xml:space="preserve">Złożenie dokumentów nie jest jednoznaczne z zakwalifikowaniem się do Projektu. </w:t>
      </w: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Złożone przez Kandydata dokumenty nie podlegają zwrotowi.</w:t>
      </w: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 xml:space="preserve">Z chwilą przystąpienia do projektu każdy uczestnik podpisze deklarację uczestnictwa                w Projekcie </w:t>
      </w:r>
    </w:p>
    <w:p w:rsidR="00207148" w:rsidRDefault="00207148" w:rsidP="0020714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Zasady odbywania stażu w ramach Projektu będą zawarte w odrębnej umowie o staż.</w:t>
      </w:r>
    </w:p>
    <w:p w:rsidR="00207148" w:rsidRDefault="00207148" w:rsidP="00207148">
      <w:pPr>
        <w:rPr>
          <w:rFonts w:ascii="Arial" w:hAnsi="Arial" w:cs="Arial"/>
        </w:rPr>
      </w:pPr>
    </w:p>
    <w:p w:rsidR="00207148" w:rsidRDefault="00207148" w:rsidP="00207148">
      <w:pPr>
        <w:rPr>
          <w:rFonts w:ascii="Arial" w:hAnsi="Arial" w:cs="Arial"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5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Zasady rekrutacji do projektu</w:t>
      </w: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Rekrutacja do projektu ma charakter otwarty. Prowadzona będzie zgodnie z zasadą równości szans, w tym zasadą równości płci kobiet i mężczyzn.</w:t>
      </w:r>
    </w:p>
    <w:p w:rsidR="00207148" w:rsidRDefault="00207148" w:rsidP="0020714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Rekrutacja nauczycieli do projektu będzie prowadzona w miesiącach IX.2021r. oraz IX.2022 Nauczyciele zostaną zakwalifikowani do projektu na podstawie wskazania przez Dyrekcję szkoły, zgodnie z indywidualnie zdiagnozowanym zapotrzebowaniem na określone umiejętności i kompetencje.</w:t>
      </w:r>
    </w:p>
    <w:p w:rsidR="00207148" w:rsidRDefault="00207148" w:rsidP="0020714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Rekrutacja uczniów na dodatkowe zajęcia specjalistyczne odbędzie się w terminach: III-IV.2021r., X.2021r., XI.2021r. oraz I.2022r., X.2022r., XI.2022r.</w:t>
      </w:r>
    </w:p>
    <w:p w:rsidR="00207148" w:rsidRDefault="00207148" w:rsidP="0020714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Rekrutacja uczniów na staże odbędzie się w terminach: V.2021r., V.2022r. i V.2023r.</w:t>
      </w:r>
    </w:p>
    <w:p w:rsidR="00207148" w:rsidRDefault="00207148" w:rsidP="0020714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Kwalifikacji Uczestników/czek do Projektu dokona Komisja Rekrutacyjna po weryfikacji kart zgłoszeniowych.</w:t>
      </w:r>
    </w:p>
    <w:p w:rsidR="00207148" w:rsidRDefault="00207148" w:rsidP="0020714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Procedura rekrutacji w zakresie dodatkowych zajęć specjalistycznych oraz staży dla uczniów:</w:t>
      </w:r>
    </w:p>
    <w:p w:rsidR="00207148" w:rsidRDefault="00207148" w:rsidP="00207148">
      <w:pPr>
        <w:pStyle w:val="Akapitzlis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</w:rPr>
        <w:t>Informacja o rekrutacji będzie rozpowszechniana poprzez nauczycieli na zajęciach wychowawczych,</w:t>
      </w:r>
    </w:p>
    <w:p w:rsidR="00207148" w:rsidRDefault="00207148" w:rsidP="00207148">
      <w:pPr>
        <w:pStyle w:val="Akapitzlis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</w:rPr>
        <w:t>Na stronach internetowych szkół zamieszczone będą dokumenty rekrutacyjne,</w:t>
      </w:r>
    </w:p>
    <w:p w:rsidR="00207148" w:rsidRDefault="00207148" w:rsidP="00207148">
      <w:pPr>
        <w:pStyle w:val="Akapitzlis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</w:rPr>
        <w:t>Deklaracja uczestników do udziału w projekcie odbywać się będzie poprzez wypełnienie i złożenie przez kandydata dokumentów wymienionych w § 4 ust. 2.</w:t>
      </w:r>
    </w:p>
    <w:p w:rsidR="00207148" w:rsidRDefault="00207148" w:rsidP="0020714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O przyjęciu ucznia/uczennicy na dodatkowe zajęcia specjalistyczne decydować będzie:</w:t>
      </w:r>
    </w:p>
    <w:p w:rsidR="00207148" w:rsidRDefault="00207148" w:rsidP="00207148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Fonts w:ascii="Arial" w:hAnsi="Arial" w:cs="Arial"/>
        </w:rPr>
        <w:lastRenderedPageBreak/>
        <w:t>poziom motywacji do udziału w zajęciach określony na podstawie wypełnionej ankiety,</w:t>
      </w:r>
    </w:p>
    <w:p w:rsidR="00207148" w:rsidRDefault="00207148" w:rsidP="00207148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Fonts w:ascii="Arial" w:hAnsi="Arial" w:cs="Arial"/>
        </w:rPr>
        <w:t>kolejność zgłoszeń,</w:t>
      </w:r>
    </w:p>
    <w:p w:rsidR="00207148" w:rsidRDefault="00207148" w:rsidP="00207148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Fonts w:ascii="Arial" w:hAnsi="Arial" w:cs="Arial"/>
        </w:rPr>
        <w:t>średnia z ocen: minimum.3,5 -5pkt i za każde 0,5 powyżej, dodatkowe 2 pkt,</w:t>
      </w:r>
    </w:p>
    <w:p w:rsidR="00207148" w:rsidRDefault="00207148" w:rsidP="00207148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Fonts w:ascii="Arial" w:hAnsi="Arial" w:cs="Arial"/>
        </w:rPr>
        <w:t>frekwencja, minimum 90% -3pkt i za każde 2% powyżej, dodatkowy 1 pkt,</w:t>
      </w:r>
    </w:p>
    <w:p w:rsidR="00207148" w:rsidRDefault="00207148" w:rsidP="00207148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Fonts w:ascii="Arial" w:hAnsi="Arial" w:cs="Arial"/>
        </w:rPr>
        <w:t>aktywność i zaangażowanie społeczne (opinia Psychologa Szkolnego) - 0-3pkt.</w:t>
      </w:r>
    </w:p>
    <w:p w:rsidR="00207148" w:rsidRDefault="00207148" w:rsidP="00207148">
      <w:pPr>
        <w:pStyle w:val="Akapitzlist"/>
        <w:ind w:left="420"/>
        <w:jc w:val="both"/>
        <w:rPr>
          <w:rFonts w:ascii="Arial" w:hAnsi="Arial" w:cs="Arial"/>
        </w:rPr>
      </w:pPr>
    </w:p>
    <w:p w:rsidR="00207148" w:rsidRDefault="00207148" w:rsidP="00207148">
      <w:pPr>
        <w:pStyle w:val="Akapitzlist"/>
        <w:ind w:left="420"/>
        <w:jc w:val="both"/>
      </w:pPr>
      <w:r>
        <w:rPr>
          <w:rFonts w:ascii="Arial" w:hAnsi="Arial" w:cs="Arial"/>
        </w:rPr>
        <w:t>W sytuacji takiej samej liczby punktów będzie decydowała wyższa średnia ocen na zakończenie poprzedniego roku szkolnego.</w:t>
      </w:r>
    </w:p>
    <w:p w:rsidR="00207148" w:rsidRDefault="00207148" w:rsidP="00207148">
      <w:pPr>
        <w:pStyle w:val="Akapitzlist"/>
        <w:jc w:val="both"/>
        <w:rPr>
          <w:rFonts w:ascii="Arial" w:hAnsi="Arial" w:cs="Arial"/>
        </w:rPr>
      </w:pPr>
    </w:p>
    <w:p w:rsidR="00207148" w:rsidRDefault="00207148" w:rsidP="00207148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O przyjęciu ucznia/uczennicy na staż decydować będzie:</w:t>
      </w:r>
    </w:p>
    <w:p w:rsidR="00207148" w:rsidRDefault="00207148" w:rsidP="00207148">
      <w:pPr>
        <w:pStyle w:val="Akapitzlist"/>
        <w:numPr>
          <w:ilvl w:val="0"/>
          <w:numId w:val="17"/>
        </w:numPr>
        <w:spacing w:line="276" w:lineRule="auto"/>
        <w:jc w:val="both"/>
      </w:pPr>
      <w:r>
        <w:rPr>
          <w:rFonts w:ascii="Arial" w:hAnsi="Arial" w:cs="Arial"/>
        </w:rPr>
        <w:t>udział w zajęciach dodatkowych w ramach projektu,</w:t>
      </w:r>
    </w:p>
    <w:p w:rsidR="00207148" w:rsidRDefault="00207148" w:rsidP="00207148">
      <w:pPr>
        <w:pStyle w:val="Akapitzlist"/>
        <w:numPr>
          <w:ilvl w:val="0"/>
          <w:numId w:val="17"/>
        </w:numPr>
        <w:spacing w:line="276" w:lineRule="auto"/>
        <w:jc w:val="both"/>
      </w:pPr>
      <w:r>
        <w:rPr>
          <w:rFonts w:ascii="Arial" w:hAnsi="Arial" w:cs="Arial"/>
        </w:rPr>
        <w:t>wysoka frekwencja na zajęciach,</w:t>
      </w:r>
    </w:p>
    <w:p w:rsidR="00207148" w:rsidRDefault="00207148" w:rsidP="00207148">
      <w:pPr>
        <w:pStyle w:val="Akapitzlist"/>
        <w:numPr>
          <w:ilvl w:val="0"/>
          <w:numId w:val="17"/>
        </w:numPr>
        <w:spacing w:line="276" w:lineRule="auto"/>
        <w:jc w:val="both"/>
      </w:pPr>
      <w:r>
        <w:rPr>
          <w:rFonts w:ascii="Arial" w:hAnsi="Arial" w:cs="Arial"/>
        </w:rPr>
        <w:t xml:space="preserve">dobre zachowanie. </w:t>
      </w:r>
    </w:p>
    <w:p w:rsidR="00207148" w:rsidRDefault="00207148" w:rsidP="00207148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Osoby, które spełnią kryteria uczestnictwa w Projekcie, ale nie zostaną zakwalifikowane do uczestnictwa w Projekcie z powodu braku miejsc, zostaną umieszczone na liście rezerwowej według kolejności zgłoszeń.</w:t>
      </w:r>
    </w:p>
    <w:p w:rsidR="00207148" w:rsidRDefault="00207148" w:rsidP="00207148">
      <w:pPr>
        <w:jc w:val="both"/>
        <w:rPr>
          <w:rFonts w:ascii="Arial" w:hAnsi="Arial" w:cs="Arial"/>
        </w:rPr>
      </w:pPr>
    </w:p>
    <w:p w:rsidR="00207148" w:rsidRDefault="00207148" w:rsidP="00207148">
      <w:pPr>
        <w:jc w:val="both"/>
        <w:rPr>
          <w:rFonts w:ascii="Arial" w:hAnsi="Arial" w:cs="Arial"/>
          <w:b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6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Prawa i  obowiązki uczestnika/</w:t>
      </w:r>
      <w:proofErr w:type="spellStart"/>
      <w:r>
        <w:rPr>
          <w:rFonts w:ascii="Arial" w:hAnsi="Arial" w:cs="Arial"/>
          <w:b/>
        </w:rPr>
        <w:t>czki</w:t>
      </w:r>
      <w:proofErr w:type="spellEnd"/>
      <w:r>
        <w:rPr>
          <w:rFonts w:ascii="Arial" w:hAnsi="Arial" w:cs="Arial"/>
          <w:b/>
        </w:rPr>
        <w:t xml:space="preserve"> projektu</w:t>
      </w: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ma prawo do:</w:t>
      </w:r>
    </w:p>
    <w:p w:rsidR="00207148" w:rsidRDefault="00207148" w:rsidP="00207148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</w:pPr>
      <w:r>
        <w:rPr>
          <w:rFonts w:ascii="Arial" w:hAnsi="Arial" w:cs="Arial"/>
        </w:rPr>
        <w:t>nieodpłatnego uczestnictwa we wszystkich formach wsparcia na które został zakwalifikowany,</w:t>
      </w:r>
    </w:p>
    <w:p w:rsidR="00207148" w:rsidRDefault="00207148" w:rsidP="00207148">
      <w:pPr>
        <w:pStyle w:val="Akapitzlist"/>
        <w:numPr>
          <w:ilvl w:val="0"/>
          <w:numId w:val="8"/>
        </w:numPr>
        <w:spacing w:line="276" w:lineRule="auto"/>
        <w:ind w:left="851" w:hanging="567"/>
        <w:jc w:val="both"/>
      </w:pPr>
      <w:r>
        <w:rPr>
          <w:rFonts w:ascii="Arial" w:hAnsi="Arial" w:cs="Arial"/>
        </w:rPr>
        <w:t>korzystania z pomocy dydaktycznych zapewnionych w okresie udzielanego wsparcia.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zobowiązuje się do:</w:t>
      </w:r>
    </w:p>
    <w:p w:rsidR="00207148" w:rsidRDefault="00207148" w:rsidP="00207148">
      <w:pPr>
        <w:pStyle w:val="Akapitzlist"/>
        <w:ind w:left="567" w:hanging="283"/>
        <w:jc w:val="both"/>
      </w:pPr>
      <w:r>
        <w:rPr>
          <w:rFonts w:ascii="Arial" w:hAnsi="Arial" w:cs="Arial"/>
        </w:rPr>
        <w:t>a)    sumiennego udziału w realizowanym projekcie,</w:t>
      </w:r>
    </w:p>
    <w:p w:rsidR="00207148" w:rsidRDefault="00207148" w:rsidP="00207148">
      <w:pPr>
        <w:pStyle w:val="Akapitzlist"/>
        <w:ind w:left="567" w:hanging="283"/>
        <w:jc w:val="both"/>
      </w:pPr>
      <w:r>
        <w:rPr>
          <w:rFonts w:ascii="Arial" w:hAnsi="Arial" w:cs="Arial"/>
        </w:rPr>
        <w:t>b)    dołożenia należytej staranności w celu zakończenia udziału w projekcie.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spełnia wymagania i akceptuje wszystkie zapisy niniejszego regulaminu.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zobowiązuje się uczestniczyć w prowadzonych w ramach projektu kursach/zajęciach specjalistycznych/stażach, akceptując terminy i miejsce, które wyznaczy Beneficjent.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 projektu  zobowiązany/a  jest  do  przestrzegania  zasad  obowiązujących  na poszczególnych etapach realizacji projektu. Projekt realizowany                 w ramach Regionalnego Programu Operacyjnego Województwa Lubelskiego na lata 2014–2020.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zobowiązany/a jest do punktualności i rzetelności.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zobowiązany/a jest do poddania się badaniom ewaluacyjnym projektu w czasie jego trwania.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lastRenderedPageBreak/>
        <w:t xml:space="preserve">Uczestnik/czka projektu zobowiązuje się do uzupełniania wszelkiej dokumentacji związanej z realizacją projektu, tj. do przekazania danych dotyczących m.in. płci, statusu na rynku pracy, wieku, wykształcenia,  potrzebnych  do  monitorowania  wskaźników  kluczowych oraz do: podpisywania list obecności, potwierdzeń odbioru materiałów szkoleniowych i zaświadczeń oraz innych dokumentów wskazanych przez organizatora. 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 zobowiązuje  się  do  przekazania informacji  na  temat  jego/jej  sytuacji po opuszczeniu programu.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 xml:space="preserve">Uczestnik/czka projektu zobowiązany/a jest do uczestnictwa w minimum 80% zajęć szkoleniowych pod rygorem skreślenia z listy uczestników. </w:t>
      </w:r>
    </w:p>
    <w:p w:rsidR="00207148" w:rsidRDefault="00207148" w:rsidP="0020714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Uczestnik/czka projektu zobowiązuje się do informowania zespołu projektowego                            o każdej zmianie danych osobowych czy danych dot. zamieszkania.</w:t>
      </w:r>
    </w:p>
    <w:p w:rsidR="00207148" w:rsidRDefault="00207148" w:rsidP="00207148">
      <w:pPr>
        <w:jc w:val="both"/>
        <w:rPr>
          <w:rFonts w:ascii="Arial" w:hAnsi="Arial" w:cs="Arial"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7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Zasady rezygnacji z udziału w projekcie</w:t>
      </w: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W przypadku rezygnacji z uczestnictwa w projekcie przed rozpoczęciem zajęć Uczestnik/czka Projektu zobowiązuje się poinformować Koordynatora szkolnego o tym fakcie osobiście lub telefonicznie w najwcześniejszym możliwym terminie.</w:t>
      </w:r>
    </w:p>
    <w:p w:rsidR="00207148" w:rsidRDefault="00207148" w:rsidP="0020714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W przypadku rezygnacji z uczestnictwa w projekcie po rozpoczęciu udziału w projekcie, Uczestnik/czka projektu zobowiązany/a jest do złożenia pisemnego oświadczenia                           z podaniem przyczyn rezygnacji.</w:t>
      </w:r>
    </w:p>
    <w:p w:rsidR="00207148" w:rsidRDefault="00207148" w:rsidP="0020714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W przypadku nieusprawiedliwionych nieobecności przekraczających więcej niż 20% zrealizowanych zajęć, Beneficjent ma prawo skreślić Uczestnika projektu z listy uczestników.</w:t>
      </w:r>
    </w:p>
    <w:p w:rsidR="00207148" w:rsidRDefault="00207148" w:rsidP="0020714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W przypadku rezygnacji Uczestnika lub skreślenia z listy, jego miejsce zajmuje pierwsza osoba z listy rezerwowej.</w:t>
      </w:r>
    </w:p>
    <w:p w:rsidR="00207148" w:rsidRDefault="00207148" w:rsidP="0020714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Beneficjent zastrzega sobie prawo skreślenia Uczestnika projektu z listy uczestników projektu w przypadku naruszenia przez niego zasad niniejszego Regulaminu.</w:t>
      </w:r>
    </w:p>
    <w:p w:rsidR="00207148" w:rsidRDefault="00207148" w:rsidP="0020714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W przypadku rezygnacji lub skreślenia z liczy uczestników, Beneficjent może żądać zwrotu przekazanych materiałów dydaktycznych.</w:t>
      </w:r>
    </w:p>
    <w:p w:rsidR="00207148" w:rsidRDefault="00207148" w:rsidP="00207148">
      <w:pPr>
        <w:jc w:val="both"/>
        <w:rPr>
          <w:rFonts w:ascii="Arial" w:hAnsi="Arial" w:cs="Arial"/>
        </w:rPr>
      </w:pPr>
    </w:p>
    <w:p w:rsidR="00207148" w:rsidRDefault="00207148" w:rsidP="00207148">
      <w:pPr>
        <w:jc w:val="both"/>
        <w:rPr>
          <w:rFonts w:ascii="Arial" w:hAnsi="Arial" w:cs="Arial"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8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Zasady monitoringu i kontroli</w:t>
      </w:r>
    </w:p>
    <w:p w:rsidR="00207148" w:rsidRDefault="00207148" w:rsidP="00207148">
      <w:pPr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Uczestnicy mają obowiązek rzetelnego wypełniania wszelkich dokumentów monitoringowych i ewaluacyjnych, w tym ankiet dotyczących oceny wsparcia i jego rezultatów.</w:t>
      </w:r>
    </w:p>
    <w:p w:rsidR="00207148" w:rsidRDefault="00207148" w:rsidP="0020714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 xml:space="preserve">Uczestnicy projektu zobowiązani są do udzielania wszelkich informacji na temat realizacji poszczególnych form wsparcia Beneficjentowi i instytucjom </w:t>
      </w:r>
      <w:r>
        <w:rPr>
          <w:rFonts w:ascii="Arial" w:hAnsi="Arial" w:cs="Arial"/>
        </w:rPr>
        <w:lastRenderedPageBreak/>
        <w:t>zewnętrznym oraz osobom je reprezentującym upoważnionym do przeprowadzania monitoringu i kontroli.</w:t>
      </w:r>
    </w:p>
    <w:p w:rsidR="00207148" w:rsidRDefault="00207148" w:rsidP="00207148">
      <w:pPr>
        <w:rPr>
          <w:rFonts w:ascii="Arial" w:hAnsi="Arial" w:cs="Arial"/>
          <w:b/>
        </w:rPr>
      </w:pP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§ 9</w:t>
      </w:r>
    </w:p>
    <w:p w:rsidR="00207148" w:rsidRDefault="00207148" w:rsidP="00207148">
      <w:pPr>
        <w:jc w:val="center"/>
      </w:pPr>
      <w:r>
        <w:rPr>
          <w:rFonts w:ascii="Arial" w:hAnsi="Arial" w:cs="Arial"/>
          <w:b/>
        </w:rPr>
        <w:t>Postanowienia końcowe</w:t>
      </w:r>
    </w:p>
    <w:p w:rsidR="00207148" w:rsidRDefault="00207148" w:rsidP="00207148">
      <w:pPr>
        <w:jc w:val="center"/>
        <w:rPr>
          <w:rFonts w:ascii="Arial" w:hAnsi="Arial" w:cs="Arial"/>
          <w:b/>
        </w:rPr>
      </w:pPr>
    </w:p>
    <w:p w:rsidR="00207148" w:rsidRDefault="00207148" w:rsidP="0020714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Regulamin obowiązuje w całym okresie realizacji projektu.</w:t>
      </w:r>
    </w:p>
    <w:p w:rsidR="00207148" w:rsidRDefault="00207148" w:rsidP="0020714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Regulamin jest dostępny w Biurze Projektu oraz szkołach biorących udział w projekcie wymienionych w § 1 ust. 3.</w:t>
      </w:r>
    </w:p>
    <w:p w:rsidR="00207148" w:rsidRDefault="00207148" w:rsidP="0020714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Beneficjent zastrzega sobie prawo do  wprowadzenia  zmian  w  niniejszym  regulaminie m.in. na skutek zmian w przepisach dotyczących RPO WL 2014-2020, o czym niezwłocznie poinformuje na stronie internetowej Beneficjenta.</w:t>
      </w:r>
    </w:p>
    <w:p w:rsidR="00207148" w:rsidRDefault="00207148" w:rsidP="0020714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W kwestiach nieuregulowanych niniejszym regulaminem, zastosowanie mają postanowienia wynikające z umowy o dofinansowanie nr 471/RPLU.12.04.00-06-0013/19-00 z dnia 30.12.2020r, obowiązujące Wytyczne programowe dotyczące systemu wdrażania Regionalnego Programu Operacyjnego Województwa Lubelskiego na lata 2014-2020 w zakresie Europejskiego Funduszu Społecznego oraz przepisy prawa powszechnie obowiązującego.</w:t>
      </w:r>
    </w:p>
    <w:p w:rsidR="00207148" w:rsidRDefault="00207148" w:rsidP="0020714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rFonts w:ascii="Arial" w:hAnsi="Arial" w:cs="Arial"/>
        </w:rPr>
        <w:t>Regulamin wchodzi w życie z dniem podjęcia uchwały przez Zarząd Powiatu Lubartowskiego.</w:t>
      </w:r>
    </w:p>
    <w:p w:rsidR="00207148" w:rsidRDefault="00207148" w:rsidP="00207148">
      <w:pPr>
        <w:jc w:val="both"/>
      </w:pPr>
    </w:p>
    <w:p w:rsidR="000A7F1A" w:rsidRDefault="000A7F1A" w:rsidP="00207148">
      <w:pPr>
        <w:jc w:val="center"/>
        <w:rPr>
          <w:rFonts w:ascii="Arial" w:hAnsi="Arial" w:cs="Arial"/>
          <w:sz w:val="20"/>
        </w:rPr>
      </w:pPr>
    </w:p>
    <w:sectPr w:rsidR="000A7F1A">
      <w:type w:val="continuous"/>
      <w:pgSz w:w="11906" w:h="16838"/>
      <w:pgMar w:top="1417" w:right="1418" w:bottom="1418" w:left="1418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7148">
      <w:r>
        <w:separator/>
      </w:r>
    </w:p>
  </w:endnote>
  <w:endnote w:type="continuationSeparator" w:id="0">
    <w:p w:rsidR="00000000" w:rsidRDefault="0020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Ubuntu">
    <w:charset w:val="EE"/>
    <w:family w:val="roman"/>
    <w:pitch w:val="variable"/>
  </w:font>
  <w:font w:name="EUAlbertin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1A" w:rsidRDefault="00207148">
      <w:pPr>
        <w:rPr>
          <w:sz w:val="12"/>
        </w:rPr>
      </w:pPr>
      <w:r>
        <w:separator/>
      </w:r>
    </w:p>
  </w:footnote>
  <w:footnote w:type="continuationSeparator" w:id="0">
    <w:p w:rsidR="000A7F1A" w:rsidRDefault="0020714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1A" w:rsidRDefault="00207148">
    <w:pPr>
      <w:pStyle w:val="Nagwek"/>
      <w:jc w:val="center"/>
    </w:pPr>
    <w:r>
      <w:rPr>
        <w:noProof/>
      </w:rPr>
      <w:drawing>
        <wp:inline distT="0" distB="0" distL="0" distR="0">
          <wp:extent cx="4552950" cy="7429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7" t="-776" r="-127" b="-776"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8" w15:restartNumberingAfterBreak="0">
    <w:nsid w:val="1954709C"/>
    <w:multiLevelType w:val="multilevel"/>
    <w:tmpl w:val="9C68B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F1A"/>
    <w:rsid w:val="000A7F1A"/>
    <w:rsid w:val="0020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D3F00-2E95-4167-AB7F-EE166F50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79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1EC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F779D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77EDF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57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4F77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4F779D"/>
    <w:rPr>
      <w:rFonts w:ascii="Arial" w:eastAsia="Times New Roman" w:hAnsi="Arial" w:cs="Arial"/>
      <w:b/>
      <w:bCs/>
      <w:sz w:val="22"/>
      <w:szCs w:val="22"/>
    </w:rPr>
  </w:style>
  <w:style w:type="character" w:customStyle="1" w:styleId="Nagwek6Znak">
    <w:name w:val="Nagłówek 6 Znak"/>
    <w:link w:val="Nagwek6"/>
    <w:qFormat/>
    <w:rsid w:val="004F779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ekstprzypisudolnegoZnak">
    <w:name w:val="Tekst przypisu dolnego Znak"/>
    <w:link w:val="Tekstprzypisudolnego"/>
    <w:qFormat/>
    <w:rsid w:val="004F7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4F779D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4F77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qFormat/>
    <w:rsid w:val="004F77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link w:val="Podtytu"/>
    <w:qFormat/>
    <w:rsid w:val="004F779D"/>
    <w:rPr>
      <w:rFonts w:ascii="Tahoma" w:eastAsia="Times New Roman" w:hAnsi="Tahoma" w:cs="Tahoma"/>
      <w:b/>
      <w:bCs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4F77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qFormat/>
    <w:rsid w:val="00C7096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C70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70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C155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Wyrnienie">
    <w:name w:val="Wyróżnienie"/>
    <w:uiPriority w:val="20"/>
    <w:qFormat/>
    <w:rsid w:val="00C15572"/>
    <w:rPr>
      <w:i/>
      <w:iCs/>
    </w:rPr>
  </w:style>
  <w:style w:type="character" w:styleId="Pogrubienie">
    <w:name w:val="Strong"/>
    <w:uiPriority w:val="22"/>
    <w:qFormat/>
    <w:rsid w:val="00C15572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C97886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8347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34789"/>
    <w:rPr>
      <w:vertAlign w:val="superscript"/>
    </w:rPr>
  </w:style>
  <w:style w:type="character" w:customStyle="1" w:styleId="NagwekZnak">
    <w:name w:val="Nagłówek Znak"/>
    <w:link w:val="Nagwek"/>
    <w:qFormat/>
    <w:rsid w:val="00F207D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StopkaZnak">
    <w:name w:val="Stopka Znak"/>
    <w:link w:val="Stopka"/>
    <w:uiPriority w:val="99"/>
    <w:qFormat/>
    <w:rsid w:val="001214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7">
    <w:name w:val="Font Style47"/>
    <w:uiPriority w:val="99"/>
    <w:qFormat/>
    <w:rsid w:val="00C22B98"/>
    <w:rPr>
      <w:rFonts w:ascii="Franklin Gothic Medium" w:hAnsi="Franklin Gothic Medium" w:cs="Franklin Gothic Medium"/>
      <w:sz w:val="18"/>
      <w:szCs w:val="18"/>
    </w:rPr>
  </w:style>
  <w:style w:type="character" w:customStyle="1" w:styleId="Znakiprzypiswdolnych">
    <w:name w:val="Znaki przypisów dolnych"/>
    <w:qFormat/>
    <w:rsid w:val="00526387"/>
    <w:rPr>
      <w:vertAlign w:val="superscript"/>
    </w:rPr>
  </w:style>
  <w:style w:type="character" w:customStyle="1" w:styleId="czeinternetowe">
    <w:name w:val="Łącze internetowe"/>
    <w:uiPriority w:val="99"/>
    <w:unhideWhenUsed/>
    <w:rsid w:val="00A1727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E673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qFormat/>
    <w:rsid w:val="002C1EC2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3Znak">
    <w:name w:val="Nagłówek 3 Znak"/>
    <w:link w:val="Nagwek3"/>
    <w:qFormat/>
    <w:rsid w:val="00277EDF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UMWLstyltekstuZnak1">
    <w:name w:val="UMWL styl tekstu Znak1"/>
    <w:link w:val="UMWLstyltekstu"/>
    <w:qFormat/>
    <w:rsid w:val="00277EDF"/>
    <w:rPr>
      <w:rFonts w:ascii="Ubuntu" w:eastAsia="Calibri" w:hAnsi="Ubuntu" w:cs="Ubuntu"/>
      <w:color w:val="000000"/>
      <w:sz w:val="20"/>
      <w:szCs w:val="20"/>
    </w:rPr>
  </w:style>
  <w:style w:type="character" w:customStyle="1" w:styleId="ListParagraphChar1">
    <w:name w:val="List Paragraph Char1"/>
    <w:qFormat/>
    <w:locked/>
    <w:rsid w:val="005E526F"/>
    <w:rPr>
      <w:sz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3E5D78"/>
    <w:rPr>
      <w:color w:val="808080"/>
      <w:shd w:val="clear" w:color="auto" w:fill="E6E6E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F207D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4F779D"/>
    <w:pPr>
      <w:tabs>
        <w:tab w:val="left" w:pos="900"/>
      </w:tabs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qFormat/>
    <w:rsid w:val="004F779D"/>
    <w:rPr>
      <w:sz w:val="20"/>
      <w:szCs w:val="20"/>
    </w:rPr>
  </w:style>
  <w:style w:type="paragraph" w:styleId="Tytu">
    <w:name w:val="Title"/>
    <w:basedOn w:val="Normalny"/>
    <w:link w:val="TytuZnak"/>
    <w:qFormat/>
    <w:rsid w:val="004F779D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4F779D"/>
    <w:pPr>
      <w:tabs>
        <w:tab w:val="left" w:pos="1080"/>
      </w:tabs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qFormat/>
    <w:rsid w:val="004F779D"/>
    <w:pPr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qFormat/>
    <w:rsid w:val="004F779D"/>
    <w:pPr>
      <w:jc w:val="both"/>
    </w:pPr>
    <w:rPr>
      <w:sz w:val="20"/>
    </w:rPr>
  </w:style>
  <w:style w:type="paragraph" w:styleId="Listapunktowana3">
    <w:name w:val="List Bullet 3"/>
    <w:basedOn w:val="Normalny"/>
    <w:qFormat/>
    <w:rsid w:val="004F779D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779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709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0965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C15572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rsid w:val="00834789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789"/>
    <w:rPr>
      <w:sz w:val="20"/>
      <w:szCs w:val="20"/>
    </w:rPr>
  </w:style>
  <w:style w:type="paragraph" w:customStyle="1" w:styleId="Default">
    <w:name w:val="Default"/>
    <w:qFormat/>
    <w:rsid w:val="00834789"/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qFormat/>
    <w:rsid w:val="0083478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83478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834789"/>
    <w:rPr>
      <w:rFonts w:cs="Times New Roman"/>
      <w:color w:val="auto"/>
    </w:rPr>
  </w:style>
  <w:style w:type="paragraph" w:styleId="Poprawka">
    <w:name w:val="Revision"/>
    <w:uiPriority w:val="99"/>
    <w:semiHidden/>
    <w:qFormat/>
    <w:rsid w:val="0017612F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qFormat/>
    <w:rsid w:val="00E32FBB"/>
    <w:pPr>
      <w:spacing w:after="240"/>
      <w:outlineLvl w:val="6"/>
    </w:pPr>
    <w:rPr>
      <w:sz w:val="22"/>
      <w:lang w:val="en-GB" w:eastAsia="en-US"/>
    </w:rPr>
  </w:style>
  <w:style w:type="paragraph" w:customStyle="1" w:styleId="Tekst">
    <w:name w:val="Tekst"/>
    <w:basedOn w:val="Normalny"/>
    <w:qFormat/>
    <w:rsid w:val="00A6653C"/>
    <w:pPr>
      <w:spacing w:after="240"/>
      <w:ind w:firstLine="1440"/>
    </w:pPr>
    <w:rPr>
      <w:szCs w:val="20"/>
      <w:lang w:val="en-US" w:eastAsia="ar-SA"/>
    </w:rPr>
  </w:style>
  <w:style w:type="paragraph" w:customStyle="1" w:styleId="Style14">
    <w:name w:val="Style14"/>
    <w:basedOn w:val="Normalny"/>
    <w:uiPriority w:val="99"/>
    <w:qFormat/>
    <w:rsid w:val="00A6653C"/>
    <w:pPr>
      <w:widowControl w:val="0"/>
      <w:spacing w:line="202" w:lineRule="exact"/>
      <w:ind w:hanging="634"/>
      <w:jc w:val="both"/>
    </w:pPr>
  </w:style>
  <w:style w:type="paragraph" w:styleId="Stopka">
    <w:name w:val="footer"/>
    <w:basedOn w:val="Normalny"/>
    <w:link w:val="StopkaZnak"/>
    <w:uiPriority w:val="99"/>
    <w:unhideWhenUsed/>
    <w:rsid w:val="0012141B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ny"/>
    <w:uiPriority w:val="99"/>
    <w:qFormat/>
    <w:rsid w:val="00001B06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UMWLstyltekstu">
    <w:name w:val="UMWL styl tekstu"/>
    <w:basedOn w:val="Normalny"/>
    <w:link w:val="UMWLstyltekstuZnak1"/>
    <w:qFormat/>
    <w:rsid w:val="00277EDF"/>
    <w:pPr>
      <w:spacing w:line="288" w:lineRule="auto"/>
      <w:ind w:left="567"/>
      <w:jc w:val="both"/>
    </w:pPr>
    <w:rPr>
      <w:rFonts w:ascii="Ubuntu" w:eastAsia="Calibri" w:hAnsi="Ubuntu"/>
      <w:color w:val="000000"/>
      <w:sz w:val="20"/>
      <w:szCs w:val="20"/>
      <w:lang w:val="x-none" w:eastAsia="x-none"/>
    </w:rPr>
  </w:style>
  <w:style w:type="paragraph" w:customStyle="1" w:styleId="UMWLCytat1">
    <w:name w:val="UMWL Cytat 1"/>
    <w:basedOn w:val="Normalny"/>
    <w:qFormat/>
    <w:rsid w:val="00277EDF"/>
    <w:pPr>
      <w:spacing w:before="240" w:after="240" w:line="360" w:lineRule="auto"/>
      <w:jc w:val="right"/>
    </w:pPr>
    <w:rPr>
      <w:rFonts w:ascii="Ubuntu" w:eastAsia="Calibri" w:hAnsi="Ubuntu" w:cs="Ubuntu"/>
      <w:color w:val="F3AB2D"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AE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134B-27DF-415B-9758-B3201AC2D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F087A-3A91-4877-A7E8-93E661B094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0A5CA2-9D8F-4B41-BF1C-850D081A7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F32A7A-DEF3-4E7F-8852-A77C8686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1892</Words>
  <Characters>11357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mazurb</dc:creator>
  <dc:description/>
  <cp:lastModifiedBy>Nauczyciel</cp:lastModifiedBy>
  <cp:revision>8</cp:revision>
  <cp:lastPrinted>2018-05-30T12:36:00Z</cp:lastPrinted>
  <dcterms:created xsi:type="dcterms:W3CDTF">2018-09-21T06:02:00Z</dcterms:created>
  <dcterms:modified xsi:type="dcterms:W3CDTF">2021-05-12T07:35:00Z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